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C1" w:rsidRPr="00A95EB4" w:rsidRDefault="004D24CB" w:rsidP="009610C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95E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r w:rsidR="009610C1" w:rsidRPr="00A95E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ПРАВКА</w:t>
      </w:r>
      <w:r w:rsidRPr="00A95E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610C1" w:rsidRPr="00A95EB4" w:rsidRDefault="009610C1" w:rsidP="009610C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95E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итогам анализа</w:t>
      </w:r>
      <w:r w:rsidR="004D24CB" w:rsidRPr="00A95E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системы подготовки обучающихся к участию </w:t>
      </w:r>
    </w:p>
    <w:p w:rsidR="004D24CB" w:rsidRPr="00A95EB4" w:rsidRDefault="004D24CB" w:rsidP="009610C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95E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 Всероссийской </w:t>
      </w:r>
      <w:r w:rsidR="009610C1" w:rsidRPr="00A95E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олимпиаде школьников</w:t>
      </w:r>
      <w:r w:rsidR="00A95EB4" w:rsidRPr="00A95E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 общеобразовательных организациях Катангского района</w:t>
      </w:r>
    </w:p>
    <w:p w:rsidR="009610C1" w:rsidRPr="00A95EB4" w:rsidRDefault="009610C1" w:rsidP="009610C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6DC8" w:rsidRDefault="009610C1" w:rsidP="0029394E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5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E6D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Всероссийская олимпиада школьников – самая престижная национальная олимпиада, целью которой является выявление, поддержка и поощрение талантливых учащихся. Важная роль в подготовке обучающихся к олимпиадам отведена учителю, которому необходимо разглядеть и раскрыть одаренность ребенка, активизировать познавательный интерес и подвести учащихся к достижению высоких результатов в учебе.</w:t>
      </w:r>
    </w:p>
    <w:p w:rsidR="00E3720F" w:rsidRDefault="000E6DC8" w:rsidP="0029394E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95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планом учредительного контроля на 2 полугодие 2022 года, утвержденного приказом муниципального отдела образования </w:t>
      </w:r>
      <w:r w:rsidRPr="00A95E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</w:t>
      </w:r>
      <w:r w:rsidRPr="00A95E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95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105-Д</w:t>
      </w:r>
      <w:r w:rsidRPr="00A95EB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95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26.07.2022г., в сентябре 2022 года был проведен</w:t>
      </w:r>
      <w:r w:rsidRPr="00A95E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95E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анализ системы</w:t>
      </w:r>
      <w:r w:rsidRPr="00A95EB4">
        <w:rPr>
          <w:sz w:val="24"/>
          <w:szCs w:val="24"/>
        </w:rPr>
        <w:t xml:space="preserve"> </w:t>
      </w:r>
      <w:r w:rsidRPr="00A95E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подготовки обучающихся к участию во Всероссийской олимпиаде школьников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A95E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16656706"/>
      <w:r w:rsidR="00DE0F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Информацию предоставили все общеобразовательные организации, кроме МКОУ СОШ с. Бур.</w:t>
      </w:r>
    </w:p>
    <w:p w:rsidR="0089213D" w:rsidRPr="0089213D" w:rsidRDefault="0089213D" w:rsidP="0029394E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8921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89213D" w:rsidRPr="0089213D" w:rsidRDefault="0089213D" w:rsidP="0029394E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21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Основными задачами школьного этапа ВсОШ являются:</w:t>
      </w:r>
    </w:p>
    <w:p w:rsidR="0089213D" w:rsidRPr="0089213D" w:rsidRDefault="0089213D" w:rsidP="0089213D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21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мотивация школьников к изучению различных предметов;</w:t>
      </w:r>
    </w:p>
    <w:p w:rsidR="0089213D" w:rsidRPr="0089213D" w:rsidRDefault="0089213D" w:rsidP="0089213D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21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оценка знаний и умений школьников по предметам;</w:t>
      </w:r>
    </w:p>
    <w:p w:rsidR="0089213D" w:rsidRPr="0089213D" w:rsidRDefault="0089213D" w:rsidP="0089213D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21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89213D" w:rsidRPr="0089213D" w:rsidRDefault="0089213D" w:rsidP="0089213D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21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активизация работы кружков и других форм внеклассной и внешкольной работы с обучающимися.</w:t>
      </w:r>
    </w:p>
    <w:p w:rsidR="0089213D" w:rsidRPr="0089213D" w:rsidRDefault="0089213D" w:rsidP="0089213D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8921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Муниципальный этап также выявляет наиболее способных, талантливых обучающихся, активизирует их стремление к победе, желание показать себя, свои знания.</w:t>
      </w:r>
    </w:p>
    <w:p w:rsidR="0089213D" w:rsidRDefault="0089213D" w:rsidP="00901C0C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85977" w:rsidRPr="00885977" w:rsidRDefault="00885977" w:rsidP="0029394E">
      <w:pPr>
        <w:pStyle w:val="a4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 последние пять лет высокий процент участников школьного и муниципального этапов ВсОШ отмечен по предметам: русский язык, история ОБЖ, физическая культура, география, биология, литература. Низкий процент участия по предметам: экономика, право, физика, химия, математика. В муниципальном этапе ВсОШ за последние 5 лет не было ни одного участника по информатике и ИКТ.</w:t>
      </w:r>
    </w:p>
    <w:bookmarkEnd w:id="0"/>
    <w:p w:rsidR="00E3720F" w:rsidRDefault="0089213D" w:rsidP="0029394E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E372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течение учебного года </w:t>
      </w:r>
      <w:r w:rsidR="00FB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педагоги </w:t>
      </w:r>
      <w:r w:rsidR="00E372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общеобразовательны</w:t>
      </w:r>
      <w:r w:rsidR="00FB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</w:t>
      </w:r>
      <w:r w:rsidR="00E372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организаци</w:t>
      </w:r>
      <w:r w:rsidR="00FB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</w:t>
      </w:r>
      <w:r w:rsidR="00E372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применяют следующие формы работы</w:t>
      </w:r>
      <w:r w:rsidR="009558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подготовке обучающихся к участию во Всероссийской олимпиаде школьников</w:t>
      </w:r>
      <w:r w:rsidR="00E372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901C0C" w:rsidRDefault="00901C0C" w:rsidP="00901C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Школьная подготовка по предмету (уроки).</w:t>
      </w:r>
    </w:p>
    <w:p w:rsidR="00901C0C" w:rsidRDefault="00901C0C" w:rsidP="00901C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тем на уроках, выходящих за рамки школьной программы (углубленное изучение).</w:t>
      </w:r>
    </w:p>
    <w:p w:rsidR="00901C0C" w:rsidRDefault="00901C0C" w:rsidP="00901C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Включение в уроки олимпиадных заданий высокой и повышенной трудности.</w:t>
      </w:r>
    </w:p>
    <w:p w:rsidR="00901C0C" w:rsidRDefault="00901C0C" w:rsidP="00901C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Повторение разделов школьных предметов, изученных ранее в предыдущих классах.</w:t>
      </w:r>
    </w:p>
    <w:p w:rsidR="00901C0C" w:rsidRDefault="00901C0C" w:rsidP="00901C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Тренинги по решению олимпиадных заданий.</w:t>
      </w:r>
    </w:p>
    <w:p w:rsidR="00901C0C" w:rsidRPr="00901C0C" w:rsidRDefault="00901C0C" w:rsidP="00901C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01C0C">
        <w:rPr>
          <w:rFonts w:ascii="Times New Roman" w:hAnsi="Times New Roman" w:cs="Times New Roman"/>
          <w:sz w:val="24"/>
          <w:szCs w:val="24"/>
        </w:rPr>
        <w:lastRenderedPageBreak/>
        <w:t>Самоподготовка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(чтение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научной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и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научно-популярной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литературы,</w:t>
      </w:r>
      <w:r w:rsidRPr="00901C0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самостоятельное</w:t>
      </w:r>
      <w:r w:rsidRPr="00901C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решение</w:t>
      </w:r>
      <w:r w:rsidRPr="00901C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задач,</w:t>
      </w:r>
      <w:r w:rsidRPr="00901C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поиск</w:t>
      </w:r>
      <w:r w:rsidRPr="00901C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информации</w:t>
      </w:r>
      <w:r w:rsidRPr="00901C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в</w:t>
      </w:r>
      <w:r w:rsidRPr="00901C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Интернете).</w:t>
      </w:r>
    </w:p>
    <w:p w:rsidR="00901C0C" w:rsidRDefault="00901C0C" w:rsidP="00901C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задач и заданий повышенного уровня в рамках элективных курсов по русскому языку и математике.</w:t>
      </w:r>
    </w:p>
    <w:p w:rsidR="00901C0C" w:rsidRPr="00901C0C" w:rsidRDefault="00901C0C" w:rsidP="00901C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01C0C">
        <w:rPr>
          <w:rFonts w:ascii="Times New Roman" w:hAnsi="Times New Roman" w:cs="Times New Roman"/>
          <w:sz w:val="24"/>
          <w:szCs w:val="24"/>
        </w:rPr>
        <w:t>Создание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и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постоянное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методической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системы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и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предметных</w:t>
      </w:r>
      <w:r w:rsidRPr="00901C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подсистем</w:t>
      </w:r>
      <w:r w:rsidRPr="00901C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работы с</w:t>
      </w:r>
      <w:r w:rsidRPr="00901C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одаренными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977" w:rsidRDefault="00901C0C" w:rsidP="008859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01C0C">
        <w:rPr>
          <w:rFonts w:ascii="Times New Roman" w:hAnsi="Times New Roman" w:cs="Times New Roman"/>
          <w:sz w:val="24"/>
          <w:szCs w:val="24"/>
        </w:rPr>
        <w:t>Подготовка,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полученная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в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рамках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системы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внеурочной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деятельности,</w:t>
      </w:r>
      <w:r w:rsidRPr="00901C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01C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образования</w:t>
      </w:r>
      <w:r w:rsidRPr="00901C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(индивидуально-групповые</w:t>
      </w:r>
      <w:r w:rsidRPr="00901C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занятия,</w:t>
      </w:r>
      <w:r w:rsidRPr="00901C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1C0C">
        <w:rPr>
          <w:rFonts w:ascii="Times New Roman" w:hAnsi="Times New Roman" w:cs="Times New Roman"/>
          <w:sz w:val="24"/>
          <w:szCs w:val="24"/>
        </w:rPr>
        <w:t>кружки)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977" w:rsidRPr="00885977" w:rsidRDefault="00885977" w:rsidP="00885977">
      <w:pPr>
        <w:pStyle w:val="a4"/>
        <w:ind w:left="0"/>
        <w:rPr>
          <w:rFonts w:ascii="Times New Roman" w:hAnsi="Times New Roman" w:cs="Times New Roman"/>
          <w:sz w:val="24"/>
        </w:rPr>
      </w:pPr>
    </w:p>
    <w:p w:rsidR="00F400BD" w:rsidRDefault="00FB0341" w:rsidP="0029394E">
      <w:pPr>
        <w:pStyle w:val="Default"/>
        <w:spacing w:line="276" w:lineRule="auto"/>
      </w:pPr>
      <w:r>
        <w:rPr>
          <w:bCs/>
          <w:shd w:val="clear" w:color="auto" w:fill="FFFFFF"/>
        </w:rPr>
        <w:tab/>
      </w:r>
      <w:r w:rsidR="00901C0C">
        <w:rPr>
          <w:bCs/>
          <w:shd w:val="clear" w:color="auto" w:fill="FFFFFF"/>
        </w:rPr>
        <w:t xml:space="preserve">По результатам анализа можно сделать вывод, что в МБОУ СОШ с. Ербогачен, МКОУ СОШ сс. Подволошино, Преображенка, Непа ведется планомерная систематическая работа по подготовке обучающихся к участию во Всероссийской олимпиаде школьников с целью </w:t>
      </w:r>
      <w:r w:rsidR="00901C0C">
        <w:t xml:space="preserve">развития индивидуальных способностей, познавательной активности обучающихся. </w:t>
      </w:r>
    </w:p>
    <w:p w:rsidR="00901C0C" w:rsidRDefault="00F400BD" w:rsidP="0029394E">
      <w:pPr>
        <w:pStyle w:val="Default"/>
        <w:spacing w:line="276" w:lineRule="auto"/>
      </w:pPr>
      <w:r>
        <w:tab/>
      </w:r>
      <w:r w:rsidR="00901C0C">
        <w:t xml:space="preserve">Тем не менее, в последние годы наблюдается уменьшение количества участников муниципального и регионального этапов </w:t>
      </w:r>
      <w:r w:rsidR="00FB0341">
        <w:t>ВсОШ несмотря на то, что региональный этап ВсОШ с 2020-2021 учебного года проходит на базе МБОУ СОШ с. Ербогачен.</w:t>
      </w:r>
      <w:r w:rsidR="00901C0C">
        <w:t xml:space="preserve"> Также отмечается низкий процент успешно выполненных заданий данных этапов.</w:t>
      </w:r>
      <w:r w:rsidR="00FB0341">
        <w:t xml:space="preserve"> </w:t>
      </w:r>
    </w:p>
    <w:p w:rsidR="00FB0341" w:rsidRDefault="00FB0341" w:rsidP="0029394E">
      <w:pPr>
        <w:pStyle w:val="Default"/>
        <w:spacing w:line="276" w:lineRule="auto"/>
      </w:pPr>
      <w:r>
        <w:tab/>
        <w:t>Динамика участия обучающихся общеобразовательных учреждений в муниципальном и региональном этапах ВсОШ за последние 5 лет в разрезе школ представлена в диаграммах:</w:t>
      </w:r>
    </w:p>
    <w:p w:rsidR="004D24CB" w:rsidRPr="00DE0FF0" w:rsidRDefault="00C82337" w:rsidP="00DE0FF0">
      <w:pPr>
        <w:pStyle w:val="Default"/>
        <w:spacing w:line="276" w:lineRule="auto"/>
      </w:pPr>
      <w:r>
        <w:rPr>
          <w:noProof/>
        </w:rPr>
        <w:drawing>
          <wp:inline distT="0" distB="0" distL="0" distR="0" wp14:anchorId="799EB05A" wp14:editId="57E05EBC">
            <wp:extent cx="4143375" cy="180022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E8DA50F-BC40-4D05-BD4F-796B188799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2337" w:rsidRDefault="00C82337">
      <w:pPr>
        <w:rPr>
          <w:color w:val="00000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27313367" wp14:editId="258DCBFD">
            <wp:extent cx="4171950" cy="200025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687B5912-62F3-4FAB-A43D-8BC8BF3237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2337" w:rsidRDefault="00C82337">
      <w:pPr>
        <w:rPr>
          <w:color w:val="000000"/>
          <w:sz w:val="36"/>
          <w:szCs w:val="36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28D35E2" wp14:editId="2E592034">
            <wp:extent cx="4162425" cy="1924050"/>
            <wp:effectExtent l="0" t="0" r="9525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ACF50283-70F1-4619-BEA8-A47C98730F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24CB" w:rsidRDefault="00C82337">
      <w:pPr>
        <w:rPr>
          <w:color w:val="00000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14DBBBA0" wp14:editId="4CB9AC09">
            <wp:extent cx="4191000" cy="19431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E86C80E8-1B96-4525-A968-C5F57A4CED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24CB" w:rsidRDefault="00C82337">
      <w:pPr>
        <w:rPr>
          <w:color w:val="00000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17E5131B" wp14:editId="4A1AB233">
            <wp:extent cx="4210050" cy="19621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61A621E8-67D2-486C-9308-CB3C46F2D1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4C1C" w:rsidRPr="00CC68DE" w:rsidRDefault="00DB4C1C" w:rsidP="00CC68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68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Общее количество </w:t>
      </w:r>
      <w:r w:rsidR="00EB05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участников</w:t>
      </w:r>
      <w:r w:rsidRPr="00CC68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победителей и призеров школьного, муниципального и регионального этапов ВсОШ представлено в диаграмме:</w:t>
      </w:r>
    </w:p>
    <w:p w:rsidR="00DB4C1C" w:rsidRDefault="00DB4C1C" w:rsidP="00DB4C1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0CC1790" wp14:editId="00B0B5C0">
            <wp:extent cx="4572000" cy="2505075"/>
            <wp:effectExtent l="0" t="0" r="0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D8A41B2C-BDEC-46CF-9F18-AF624F6F1C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4C1C" w:rsidRDefault="00DB4C1C" w:rsidP="00DB4C1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="00B50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показывает, что в связи с эпидемиологической обстановкой </w:t>
      </w:r>
      <w:r w:rsidR="002939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уменьшилось </w:t>
      </w:r>
      <w:r w:rsidR="00B50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участников</w:t>
      </w:r>
      <w:r w:rsidR="002939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победителей и призеров</w:t>
      </w:r>
      <w:r w:rsidR="00B50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этапа ВсОШ</w:t>
      </w:r>
      <w:r w:rsidR="002939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2021-2022 учебном году из 6 школьников, прошедших рейтинговый отбор, ни один обучающийся не принял участие в региональном этапе Всероссийской олимпиады школьников.</w:t>
      </w:r>
      <w:r w:rsidRPr="00DB4C1C">
        <w:rPr>
          <w:color w:val="000000"/>
          <w:sz w:val="36"/>
          <w:szCs w:val="36"/>
          <w:shd w:val="clear" w:color="auto" w:fill="FFFFFF"/>
        </w:rPr>
        <w:t xml:space="preserve"> </w:t>
      </w:r>
      <w:r w:rsidRPr="00D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обучающиеся принима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DB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 </w:t>
      </w:r>
    </w:p>
    <w:p w:rsidR="00242384" w:rsidRDefault="00242384" w:rsidP="00DB4C1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42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Олимпиадные задания всегда выходят за рамки учебной программы и рассчитаны на детей, которые самостоятельно способны решать задания сложные, нестандартные, творческие. Но именно таким образом, выявляется группа одарённых детей, показывающих высокие результаты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2384" w:rsidRPr="00242384" w:rsidRDefault="00242384" w:rsidP="00DB4C1C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423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основании вышеизложенного, рекомендуется:</w:t>
      </w:r>
    </w:p>
    <w:p w:rsidR="00242384" w:rsidRDefault="00242384" w:rsidP="0024238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42384">
        <w:rPr>
          <w:color w:val="000000" w:themeColor="text1"/>
        </w:rPr>
        <w:t>продолжить целенаправленную работу с одарёнными детьми, в том числе через индивидуальные занятия;</w:t>
      </w:r>
    </w:p>
    <w:p w:rsidR="00242384" w:rsidRDefault="00242384" w:rsidP="0024238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42384">
        <w:rPr>
          <w:color w:val="000000" w:themeColor="text1"/>
        </w:rPr>
        <w:t>более активное использование олимпиадных заданий в учебном процессе;</w:t>
      </w:r>
    </w:p>
    <w:p w:rsidR="00242384" w:rsidRDefault="00242384" w:rsidP="0024238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42384">
        <w:rPr>
          <w:color w:val="000000" w:themeColor="text1"/>
        </w:rPr>
        <w:t>активнее привлекать обучающихся к использованию дополнительной литературы;</w:t>
      </w:r>
    </w:p>
    <w:p w:rsidR="00242384" w:rsidRDefault="00242384" w:rsidP="0024238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42384">
        <w:rPr>
          <w:color w:val="000000" w:themeColor="text1"/>
        </w:rPr>
        <w:t>продолжить работу по развитию навыков исследовательской работы</w:t>
      </w:r>
      <w:r>
        <w:rPr>
          <w:color w:val="000000" w:themeColor="text1"/>
        </w:rPr>
        <w:t>;</w:t>
      </w:r>
    </w:p>
    <w:p w:rsidR="00242384" w:rsidRDefault="00242384" w:rsidP="0024238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 w:rsidRPr="00242384">
        <w:rPr>
          <w:color w:val="000000" w:themeColor="text1"/>
        </w:rPr>
        <w:t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</w:t>
      </w:r>
      <w:r w:rsidR="005D0192">
        <w:rPr>
          <w:color w:val="000000" w:themeColor="text1"/>
        </w:rPr>
        <w:t>;</w:t>
      </w:r>
    </w:p>
    <w:p w:rsidR="005D0192" w:rsidRDefault="005D0192" w:rsidP="0024238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rPr>
          <w:color w:val="000000" w:themeColor="text1"/>
        </w:rPr>
      </w:pPr>
      <w:r>
        <w:rPr>
          <w:color w:val="000000" w:themeColor="text1"/>
        </w:rPr>
        <w:t>Повысить качество индивидуальной работы с обучающимися, прошедшими рейтинговый отбор и их родителями (законными представителями) по участию данных детей в региональном этапе ВсОШ.</w:t>
      </w:r>
    </w:p>
    <w:p w:rsidR="00242384" w:rsidRDefault="00242384" w:rsidP="00242384">
      <w:pPr>
        <w:pStyle w:val="a3"/>
        <w:shd w:val="clear" w:color="auto" w:fill="FFFFFF"/>
        <w:spacing w:before="0" w:beforeAutospacing="0" w:after="150" w:afterAutospacing="0" w:line="276" w:lineRule="auto"/>
        <w:ind w:left="720" w:hanging="720"/>
        <w:rPr>
          <w:color w:val="000000" w:themeColor="text1"/>
        </w:rPr>
      </w:pPr>
    </w:p>
    <w:p w:rsidR="00242384" w:rsidRDefault="00242384" w:rsidP="00242384">
      <w:pPr>
        <w:pStyle w:val="a3"/>
        <w:shd w:val="clear" w:color="auto" w:fill="FFFFFF"/>
        <w:spacing w:before="0" w:beforeAutospacing="0" w:after="150" w:afterAutospacing="0" w:line="276" w:lineRule="auto"/>
        <w:ind w:left="720" w:hanging="720"/>
        <w:rPr>
          <w:color w:val="000000" w:themeColor="text1"/>
        </w:rPr>
      </w:pPr>
    </w:p>
    <w:p w:rsidR="00242384" w:rsidRPr="00FE0BB9" w:rsidRDefault="00242384" w:rsidP="0024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подготовила</w:t>
      </w:r>
    </w:p>
    <w:p w:rsidR="00242384" w:rsidRPr="00FE0BB9" w:rsidRDefault="00242384" w:rsidP="0024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B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Щеглова Т.Г. – главный специалист МОО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FE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E0B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E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.2022г.                                                                                                                                                  </w:t>
      </w:r>
    </w:p>
    <w:p w:rsidR="00242384" w:rsidRPr="00AD6063" w:rsidRDefault="00242384" w:rsidP="002423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1382" w:rsidRPr="00242384" w:rsidRDefault="009E1382" w:rsidP="0024238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D24CB" w:rsidRDefault="004D24CB">
      <w:pPr>
        <w:rPr>
          <w:color w:val="000000"/>
          <w:sz w:val="36"/>
          <w:szCs w:val="36"/>
          <w:shd w:val="clear" w:color="auto" w:fill="FFFFFF"/>
        </w:rPr>
      </w:pPr>
    </w:p>
    <w:p w:rsidR="004D24CB" w:rsidRDefault="004D24CB">
      <w:pPr>
        <w:rPr>
          <w:color w:val="000000"/>
          <w:sz w:val="36"/>
          <w:szCs w:val="36"/>
          <w:shd w:val="clear" w:color="auto" w:fill="FFFFFF"/>
        </w:rPr>
      </w:pPr>
    </w:p>
    <w:p w:rsidR="004D24CB" w:rsidRDefault="004D24CB">
      <w:pPr>
        <w:rPr>
          <w:color w:val="000000"/>
          <w:sz w:val="36"/>
          <w:szCs w:val="36"/>
          <w:shd w:val="clear" w:color="auto" w:fill="FFFFFF"/>
        </w:rPr>
      </w:pPr>
    </w:p>
    <w:p w:rsidR="004D24CB" w:rsidRDefault="004D24CB">
      <w:pPr>
        <w:rPr>
          <w:color w:val="000000"/>
          <w:sz w:val="36"/>
          <w:szCs w:val="36"/>
          <w:shd w:val="clear" w:color="auto" w:fill="FFFFFF"/>
        </w:rPr>
      </w:pPr>
    </w:p>
    <w:p w:rsidR="00C10239" w:rsidRDefault="00C10239">
      <w:bookmarkStart w:id="1" w:name="_GoBack"/>
      <w:bookmarkEnd w:id="1"/>
    </w:p>
    <w:sectPr w:rsidR="00C1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9B9"/>
    <w:multiLevelType w:val="hybridMultilevel"/>
    <w:tmpl w:val="7408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476C"/>
    <w:multiLevelType w:val="multilevel"/>
    <w:tmpl w:val="67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84D83"/>
    <w:multiLevelType w:val="multilevel"/>
    <w:tmpl w:val="BD78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B2EEC"/>
    <w:multiLevelType w:val="hybridMultilevel"/>
    <w:tmpl w:val="767A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3046D"/>
    <w:multiLevelType w:val="multilevel"/>
    <w:tmpl w:val="178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04687"/>
    <w:multiLevelType w:val="multilevel"/>
    <w:tmpl w:val="D09C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6B"/>
    <w:rsid w:val="000E6DC8"/>
    <w:rsid w:val="00242384"/>
    <w:rsid w:val="0029394E"/>
    <w:rsid w:val="004D24CB"/>
    <w:rsid w:val="005A0361"/>
    <w:rsid w:val="005D0192"/>
    <w:rsid w:val="0085516B"/>
    <w:rsid w:val="00885977"/>
    <w:rsid w:val="0089213D"/>
    <w:rsid w:val="00901C0C"/>
    <w:rsid w:val="00955832"/>
    <w:rsid w:val="009610C1"/>
    <w:rsid w:val="009E1382"/>
    <w:rsid w:val="00A95EB4"/>
    <w:rsid w:val="00B50797"/>
    <w:rsid w:val="00C10239"/>
    <w:rsid w:val="00C35373"/>
    <w:rsid w:val="00C82337"/>
    <w:rsid w:val="00CC68DE"/>
    <w:rsid w:val="00DB4C1C"/>
    <w:rsid w:val="00DE0FF0"/>
    <w:rsid w:val="00E10F61"/>
    <w:rsid w:val="00E17D8C"/>
    <w:rsid w:val="00E3720F"/>
    <w:rsid w:val="00EB0542"/>
    <w:rsid w:val="00F400BD"/>
    <w:rsid w:val="00F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E422"/>
  <w15:chartTrackingRefBased/>
  <w15:docId w15:val="{A9409C07-18BD-496E-B684-453C3CFE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85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516B"/>
  </w:style>
  <w:style w:type="paragraph" w:customStyle="1" w:styleId="c97">
    <w:name w:val="c97"/>
    <w:basedOn w:val="a"/>
    <w:rsid w:val="0085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5516B"/>
  </w:style>
  <w:style w:type="paragraph" w:customStyle="1" w:styleId="c101">
    <w:name w:val="c101"/>
    <w:basedOn w:val="a"/>
    <w:rsid w:val="0085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7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01C0C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901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01C0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C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МБОУ СОШ с. Ербогачен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FD-4CCE-B980-F2781B212644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46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FD-4CCE-B980-F2781B212644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53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FD-4CCE-B980-F2781B212644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85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FD-4CCE-B980-F2781B212644}"/>
            </c:ext>
          </c:extLst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FD-4CCE-B980-F2781B21264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36123440"/>
        <c:axId val="372039936"/>
      </c:barChart>
      <c:catAx>
        <c:axId val="33612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039936"/>
        <c:crosses val="autoZero"/>
        <c:auto val="1"/>
        <c:lblAlgn val="ctr"/>
        <c:lblOffset val="100"/>
        <c:noMultiLvlLbl val="0"/>
      </c:catAx>
      <c:valAx>
        <c:axId val="3720399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612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МКОУ СОШ с. Преображенка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19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1-41D5-9B0F-F05765C6D2E6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16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D1-41D5-9B0F-F05765C6D2E6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D1-41D5-9B0F-F05765C6D2E6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21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D1-41D5-9B0F-F05765C6D2E6}"/>
            </c:ext>
          </c:extLst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14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D1-41D5-9B0F-F05765C6D2E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0616784"/>
        <c:axId val="334420480"/>
      </c:barChart>
      <c:catAx>
        <c:axId val="37061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420480"/>
        <c:crosses val="autoZero"/>
        <c:auto val="1"/>
        <c:lblAlgn val="ctr"/>
        <c:lblOffset val="100"/>
        <c:noMultiLvlLbl val="0"/>
      </c:catAx>
      <c:valAx>
        <c:axId val="3344204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7061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МКОУ СОШ с. Подволошино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26-4B1D-AA87-CDAC3AF0DEC7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26-4B1D-AA87-CDAC3AF0DEC7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12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26-4B1D-AA87-CDAC3AF0DEC7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29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26-4B1D-AA87-CDAC3AF0DEC7}"/>
            </c:ext>
          </c:extLst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17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26-4B1D-AA87-CDAC3AF0DEC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0617184"/>
        <c:axId val="373787664"/>
      </c:barChart>
      <c:catAx>
        <c:axId val="37061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787664"/>
        <c:crosses val="autoZero"/>
        <c:auto val="1"/>
        <c:lblAlgn val="ctr"/>
        <c:lblOffset val="100"/>
        <c:noMultiLvlLbl val="0"/>
      </c:catAx>
      <c:valAx>
        <c:axId val="3737876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7061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МКОУ СОШ с. Непа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B9-4D27-A112-E4709E851AC7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B9-4D27-A112-E4709E851AC7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9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B9-4D27-A112-E4709E851AC7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B9-4D27-A112-E4709E851AC7}"/>
            </c:ext>
          </c:extLst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B9-4D27-A112-E4709E851AC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34593344"/>
        <c:axId val="373802752"/>
      </c:barChart>
      <c:catAx>
        <c:axId val="33459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802752"/>
        <c:crosses val="autoZero"/>
        <c:auto val="1"/>
        <c:lblAlgn val="ctr"/>
        <c:lblOffset val="100"/>
        <c:noMultiLvlLbl val="0"/>
      </c:catAx>
      <c:valAx>
        <c:axId val="3738027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459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МКОУ СОШ с. Бур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32-4794-B342-1917CD1B3318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32-4794-B342-1917CD1B3318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32-4794-B342-1917CD1B3318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32-4794-B342-1917CD1B3318}"/>
            </c:ext>
          </c:extLst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Лист1!$B$1:$D$2</c:f>
              <c:strCache>
                <c:ptCount val="3"/>
                <c:pt idx="0">
                  <c:v>участники МЭ ВсОШ (человек)</c:v>
                </c:pt>
                <c:pt idx="1">
                  <c:v>прошли рейтинговый отбор для участия в РЭ</c:v>
                </c:pt>
                <c:pt idx="2">
                  <c:v>участники РЭ ВсОШ (человек)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32-4794-B342-1917CD1B331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36079184"/>
        <c:axId val="328352352"/>
      </c:barChart>
      <c:catAx>
        <c:axId val="3360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352352"/>
        <c:crosses val="autoZero"/>
        <c:auto val="1"/>
        <c:lblAlgn val="ctr"/>
        <c:lblOffset val="100"/>
        <c:noMultiLvlLbl val="0"/>
      </c:catAx>
      <c:valAx>
        <c:axId val="3283523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60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Лист1!$B$1:$B$2</c:f>
              <c:strCache>
                <c:ptCount val="2"/>
                <c:pt idx="0">
                  <c:v>школьный этап</c:v>
                </c:pt>
                <c:pt idx="1">
                  <c:v>участников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247</c:v>
                </c:pt>
                <c:pt idx="1">
                  <c:v>230</c:v>
                </c:pt>
                <c:pt idx="2">
                  <c:v>223</c:v>
                </c:pt>
                <c:pt idx="3">
                  <c:v>213</c:v>
                </c:pt>
                <c:pt idx="4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15-45DA-B84E-508E064A2462}"/>
            </c:ext>
          </c:extLst>
        </c:ser>
        <c:ser>
          <c:idx val="1"/>
          <c:order val="1"/>
          <c:tx>
            <c:strRef>
              <c:f>Лист1!$C$1:$C$2</c:f>
              <c:strCache>
                <c:ptCount val="2"/>
                <c:pt idx="0">
                  <c:v>школьный этап</c:v>
                </c:pt>
                <c:pt idx="1">
                  <c:v>призовых мест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200</c:v>
                </c:pt>
                <c:pt idx="1">
                  <c:v>194</c:v>
                </c:pt>
                <c:pt idx="2">
                  <c:v>153</c:v>
                </c:pt>
                <c:pt idx="3">
                  <c:v>132</c:v>
                </c:pt>
                <c:pt idx="4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15-45DA-B84E-508E064A2462}"/>
            </c:ext>
          </c:extLst>
        </c:ser>
        <c:ser>
          <c:idx val="2"/>
          <c:order val="2"/>
          <c:tx>
            <c:strRef>
              <c:f>Лист1!$D$1:$D$2</c:f>
              <c:strCache>
                <c:ptCount val="2"/>
                <c:pt idx="0">
                  <c:v>муниципальный этап</c:v>
                </c:pt>
                <c:pt idx="1">
                  <c:v>участников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81</c:v>
                </c:pt>
                <c:pt idx="1">
                  <c:v>93</c:v>
                </c:pt>
                <c:pt idx="2">
                  <c:v>90</c:v>
                </c:pt>
                <c:pt idx="3">
                  <c:v>71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15-45DA-B84E-508E064A2462}"/>
            </c:ext>
          </c:extLst>
        </c:ser>
        <c:ser>
          <c:idx val="3"/>
          <c:order val="3"/>
          <c:tx>
            <c:strRef>
              <c:f>Лист1!$E$1:$E$2</c:f>
              <c:strCache>
                <c:ptCount val="2"/>
                <c:pt idx="0">
                  <c:v>муниципальный этап</c:v>
                </c:pt>
                <c:pt idx="1">
                  <c:v>призовых мест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Лист1!$E$3:$E$7</c:f>
              <c:numCache>
                <c:formatCode>General</c:formatCode>
                <c:ptCount val="5"/>
                <c:pt idx="0">
                  <c:v>53</c:v>
                </c:pt>
                <c:pt idx="1">
                  <c:v>55</c:v>
                </c:pt>
                <c:pt idx="2">
                  <c:v>48</c:v>
                </c:pt>
                <c:pt idx="3">
                  <c:v>42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15-45DA-B84E-508E064A2462}"/>
            </c:ext>
          </c:extLst>
        </c:ser>
        <c:ser>
          <c:idx val="4"/>
          <c:order val="4"/>
          <c:tx>
            <c:strRef>
              <c:f>Лист1!$F$1:$F$2</c:f>
              <c:strCache>
                <c:ptCount val="2"/>
                <c:pt idx="0">
                  <c:v>региональный этап</c:v>
                </c:pt>
                <c:pt idx="1">
                  <c:v>участников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2.77777777777777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15-45DA-B84E-508E064A2462}"/>
                </c:ext>
              </c:extLst>
            </c:dLbl>
            <c:dLbl>
              <c:idx val="1"/>
              <c:layout>
                <c:manualLayout>
                  <c:x val="-5.0925337632079971E-17"/>
                  <c:y val="-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15-45DA-B84E-508E064A2462}"/>
                </c:ext>
              </c:extLst>
            </c:dLbl>
            <c:dLbl>
              <c:idx val="2"/>
              <c:layout>
                <c:manualLayout>
                  <c:x val="2.7777777777777779E-3"/>
                  <c:y val="-3.24074074074074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15-45DA-B84E-508E064A2462}"/>
                </c:ext>
              </c:extLst>
            </c:dLbl>
            <c:dLbl>
              <c:idx val="3"/>
              <c:layout>
                <c:manualLayout>
                  <c:x val="-5.5555555555555558E-3"/>
                  <c:y val="-3.70370370370370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15-45DA-B84E-508E064A2462}"/>
                </c:ext>
              </c:extLst>
            </c:dLbl>
            <c:dLbl>
              <c:idx val="4"/>
              <c:layout>
                <c:manualLayout>
                  <c:x val="2.7777777777777779E-3"/>
                  <c:y val="-3.70370370370370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15-45DA-B84E-508E064A24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Лист1!$F$3:$F$7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B15-45DA-B84E-508E064A246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43591040"/>
        <c:axId val="342493824"/>
      </c:barChart>
      <c:catAx>
        <c:axId val="34359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493824"/>
        <c:crosses val="autoZero"/>
        <c:auto val="1"/>
        <c:lblAlgn val="ctr"/>
        <c:lblOffset val="100"/>
        <c:noMultiLvlLbl val="0"/>
      </c:catAx>
      <c:valAx>
        <c:axId val="3424938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359104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2022-10-21T03:08:00Z</cp:lastPrinted>
  <dcterms:created xsi:type="dcterms:W3CDTF">2022-10-11T06:47:00Z</dcterms:created>
  <dcterms:modified xsi:type="dcterms:W3CDTF">2022-10-21T03:12:00Z</dcterms:modified>
</cp:coreProperties>
</file>